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7A" w:rsidRDefault="00987F7A" w:rsidP="00987F7A">
      <w:r>
        <w:t>Merkezi Lastik Şişirme Sistemi | çıkarılabilir</w:t>
      </w:r>
    </w:p>
    <w:p w:rsidR="00987F7A" w:rsidRDefault="00987F7A" w:rsidP="00987F7A">
      <w:proofErr w:type="spellStart"/>
      <w:r>
        <w:t>CTISr</w:t>
      </w:r>
      <w:proofErr w:type="spellEnd"/>
      <w:r>
        <w:t>, hareket halindeyken dayanıklı, uygun fiyatlı ve konforlu bir lastik şişirme sistemidir. Tarım ve petrol sahalarında ticari araçların günlük zorlu çalışmalarında kanıtlanmıştır.</w:t>
      </w:r>
    </w:p>
    <w:p w:rsidR="00987F7A" w:rsidRDefault="00987F7A" w:rsidP="00987F7A">
      <w:r>
        <w:t>Çıkarılabilir boruların kullanıma sunulmasıyla, hemen hemen her kamyon veya treyler için uygundur. Kamyon ve lastiklerdeki bakım çalışmaları, tüm boru sistemini sökmeye gerek kalmadan kolayca yapılabilir.</w:t>
      </w:r>
    </w:p>
    <w:p w:rsidR="00987F7A" w:rsidRDefault="00987F7A" w:rsidP="00987F7A">
      <w:r>
        <w:t xml:space="preserve">Tamamen </w:t>
      </w:r>
      <w:proofErr w:type="spellStart"/>
      <w:r>
        <w:t>pnömatik</w:t>
      </w:r>
      <w:proofErr w:type="spellEnd"/>
      <w:r>
        <w:t xml:space="preserve"> olarak çalışan işletim ünitesi, 4 farklı önceden ayarlanmış basınç değeri sunar – HWY (Karayolu) | OFR (Arazi) | S/M (Kum/Çamur) | EMC (Acil Durum) – müşteri tarafından bireysel olarak belirtilir.</w:t>
      </w:r>
    </w:p>
    <w:p w:rsidR="00987F7A" w:rsidRDefault="00987F7A" w:rsidP="00987F7A">
      <w:r>
        <w:t>İsteğe bağlı olarak, 4 ön ayar ön ve arka aks(</w:t>
      </w:r>
      <w:proofErr w:type="spellStart"/>
      <w:r>
        <w:t>lar</w:t>
      </w:r>
      <w:proofErr w:type="spellEnd"/>
      <w:r>
        <w:t>) arasında farklı basınç değerleri içerebilir.</w:t>
      </w:r>
    </w:p>
    <w:p w:rsidR="00987F7A" w:rsidRDefault="00987F7A" w:rsidP="00987F7A">
      <w:r>
        <w:t>Sistem yalnızca lastik basıncının düzenlenmesi gerektiğinde açılır. İşlem bittiğinde sistem kapatılabilir ve tüm borular ve döner rakorlar basınçsızdır. Bu, aşınmayı önemli ölçüde azaltır ve bakım aralıkları arasındaki süreyi artırır.</w:t>
      </w:r>
    </w:p>
    <w:p w:rsidR="00987F7A" w:rsidRDefault="00987F7A" w:rsidP="00987F7A">
      <w:r>
        <w:t xml:space="preserve"> </w:t>
      </w:r>
      <w:bookmarkStart w:id="0" w:name="_GoBack"/>
      <w:bookmarkEnd w:id="0"/>
      <w:proofErr w:type="spellStart"/>
      <w:r>
        <w:t>CTISr</w:t>
      </w:r>
      <w:proofErr w:type="spellEnd"/>
      <w:r>
        <w:t xml:space="preserve"> aşağıdakilere takılabilir:</w:t>
      </w:r>
    </w:p>
    <w:p w:rsidR="00987F7A" w:rsidRDefault="00987F7A" w:rsidP="00987F7A">
      <w:r>
        <w:t>· Kamyonlar | tek veya çift lastik | 4x4 | 6x6 | 8x8</w:t>
      </w:r>
    </w:p>
    <w:p w:rsidR="00987F7A" w:rsidRDefault="00987F7A" w:rsidP="00987F7A">
      <w:r>
        <w:t>· Her türlü Römork</w:t>
      </w:r>
    </w:p>
    <w:p w:rsidR="00987F7A" w:rsidRDefault="00987F7A" w:rsidP="00987F7A">
      <w:proofErr w:type="spellStart"/>
      <w:r>
        <w:t>CTISr</w:t>
      </w:r>
      <w:proofErr w:type="spellEnd"/>
      <w:r>
        <w:t xml:space="preserve"> belirgin avantajlar sunar:</w:t>
      </w:r>
    </w:p>
    <w:p w:rsidR="00987F7A" w:rsidRDefault="00987F7A" w:rsidP="00987F7A">
      <w:r>
        <w:t>· Lastik basıncını ayarlayarak çekişi ikiye katlama</w:t>
      </w:r>
    </w:p>
    <w:p w:rsidR="00987F7A" w:rsidRDefault="00987F7A" w:rsidP="00987F7A">
      <w:r>
        <w:t>· Hareket halindeyken rahat ve hassas lastik basıncı ayarı</w:t>
      </w:r>
    </w:p>
    <w:p w:rsidR="00987F7A" w:rsidRDefault="00987F7A" w:rsidP="00987F7A">
      <w:r>
        <w:t>· Hızlı ve kullanımı kolay</w:t>
      </w:r>
    </w:p>
    <w:p w:rsidR="00987F7A" w:rsidRDefault="00987F7A" w:rsidP="00987F7A">
      <w:r>
        <w:t>· İsteğe bağlı: Ön kısım için farklı basınçlar | arka</w:t>
      </w:r>
    </w:p>
    <w:p w:rsidR="00987F7A" w:rsidRDefault="00987F7A" w:rsidP="00987F7A">
      <w:r>
        <w:t>· Kapatıldığında basınçsız | uzun ömürlü döner rakorlar</w:t>
      </w:r>
    </w:p>
    <w:p w:rsidR="00987F7A" w:rsidRDefault="00987F7A" w:rsidP="00987F7A">
      <w:r>
        <w:t>· Elektrik veya elektronik bileşen içermez</w:t>
      </w:r>
    </w:p>
    <w:p w:rsidR="00987F7A" w:rsidRDefault="00987F7A" w:rsidP="00987F7A">
      <w:r>
        <w:t xml:space="preserve">· Aracın havalı fren sistemi veya güçlü bir </w:t>
      </w:r>
      <w:proofErr w:type="spellStart"/>
      <w:proofErr w:type="gramStart"/>
      <w:r>
        <w:t>ti.systems</w:t>
      </w:r>
      <w:proofErr w:type="spellEnd"/>
      <w:proofErr w:type="gramEnd"/>
      <w:r>
        <w:t xml:space="preserve"> tarafından hava beslemesi HAVA BESLEMESİ</w:t>
      </w:r>
    </w:p>
    <w:p w:rsidR="001B738D" w:rsidRDefault="00987F7A" w:rsidP="00987F7A">
      <w:r>
        <w:t>· İyileştirmesi kolay</w:t>
      </w:r>
    </w:p>
    <w:p w:rsidR="00987F7A" w:rsidRDefault="00987F7A" w:rsidP="00987F7A"/>
    <w:p w:rsidR="00987F7A" w:rsidRDefault="00987F7A" w:rsidP="00987F7A">
      <w:proofErr w:type="spellStart"/>
      <w:r>
        <w:t>CTISr</w:t>
      </w:r>
      <w:proofErr w:type="spellEnd"/>
      <w:r>
        <w:t xml:space="preserve"> önceden ayarlanmış 4|1 çalıştırma ünitesi, 0-10 bar</w:t>
      </w:r>
    </w:p>
    <w:p w:rsidR="00987F7A" w:rsidRDefault="00987F7A" w:rsidP="00987F7A">
      <w:r>
        <w:t>4 önceden ayarlanmış basınç</w:t>
      </w:r>
    </w:p>
    <w:p w:rsidR="00987F7A" w:rsidRDefault="00987F7A" w:rsidP="00987F7A">
      <w:proofErr w:type="spellStart"/>
      <w:r>
        <w:t>CTISr</w:t>
      </w:r>
      <w:proofErr w:type="spellEnd"/>
      <w:r>
        <w:t xml:space="preserve"> önceden ayarlanmış 4|2 çalıştırma ünitesi, 0-10 bar</w:t>
      </w:r>
    </w:p>
    <w:p w:rsidR="00987F7A" w:rsidRDefault="00987F7A" w:rsidP="00987F7A">
      <w:r>
        <w:t>4 önceden ayarlanmış basınç ön aks + 4 önceden ayarlanmış basınç arka aks(</w:t>
      </w:r>
      <w:proofErr w:type="spellStart"/>
      <w:r>
        <w:t>lar</w:t>
      </w:r>
      <w:proofErr w:type="spellEnd"/>
      <w:r>
        <w:t>)</w:t>
      </w:r>
    </w:p>
    <w:p w:rsidR="00987F7A" w:rsidRDefault="00987F7A" w:rsidP="00987F7A">
      <w:proofErr w:type="spellStart"/>
      <w:r w:rsidRPr="00987F7A">
        <w:t>CTISr</w:t>
      </w:r>
      <w:proofErr w:type="spellEnd"/>
      <w:r w:rsidRPr="00987F7A">
        <w:t xml:space="preserve"> döner bağlantı</w:t>
      </w:r>
    </w:p>
    <w:p w:rsidR="00987F7A" w:rsidRDefault="00987F7A" w:rsidP="00987F7A"/>
    <w:p w:rsidR="00987F7A" w:rsidRDefault="00987F7A" w:rsidP="00987F7A">
      <w:proofErr w:type="spellStart"/>
      <w:r>
        <w:t>CTISr</w:t>
      </w:r>
      <w:proofErr w:type="spellEnd"/>
      <w:r>
        <w:t xml:space="preserve"> tüp paketi</w:t>
      </w:r>
    </w:p>
    <w:p w:rsidR="00987F7A" w:rsidRDefault="00987F7A" w:rsidP="00987F7A">
      <w:proofErr w:type="gramStart"/>
      <w:r>
        <w:t>her</w:t>
      </w:r>
      <w:proofErr w:type="gramEnd"/>
      <w:r>
        <w:t xml:space="preserve"> ikisi de güçlendirilmiş</w:t>
      </w:r>
    </w:p>
    <w:sectPr w:rsidR="0098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7A"/>
    <w:rsid w:val="001B738D"/>
    <w:rsid w:val="0098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93D7A-6EC2-4E87-9F8C-8EE0B63B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2023-04-22T09:24:00Z</dcterms:created>
  <dcterms:modified xsi:type="dcterms:W3CDTF">2023-04-22T09:27:00Z</dcterms:modified>
</cp:coreProperties>
</file>